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633C1042" w14:textId="2EC5183E" w:rsidR="009C20F0" w:rsidRPr="009C20F0" w:rsidRDefault="009C20F0" w:rsidP="009C20F0">
      <w:pPr>
        <w:rPr>
          <w:rFonts w:cs="Arial"/>
          <w:sz w:val="24"/>
        </w:rPr>
      </w:pPr>
      <w:r w:rsidRPr="009C20F0">
        <w:rPr>
          <w:rFonts w:cs="Arial"/>
          <w:sz w:val="24"/>
        </w:rPr>
        <w:t>Vollgummi</w:t>
      </w:r>
      <w:r w:rsidR="004A56C0">
        <w:rPr>
          <w:rFonts w:cs="Arial"/>
          <w:sz w:val="24"/>
        </w:rPr>
        <w:t xml:space="preserve"> </w:t>
      </w:r>
      <w:r w:rsidR="00F13789">
        <w:rPr>
          <w:rFonts w:cs="Arial"/>
          <w:sz w:val="24"/>
        </w:rPr>
        <w:t>Steckdosen</w:t>
      </w:r>
      <w:r w:rsidR="004A56C0">
        <w:rPr>
          <w:rFonts w:cs="Arial"/>
          <w:sz w:val="24"/>
        </w:rPr>
        <w:t>verteiler</w:t>
      </w:r>
    </w:p>
    <w:p w14:paraId="1248A2B9" w14:textId="388EEAA1" w:rsidR="009C20F0" w:rsidRPr="009C20F0" w:rsidRDefault="009C20F0" w:rsidP="009C20F0">
      <w:pPr>
        <w:rPr>
          <w:rFonts w:cs="Arial"/>
          <w:sz w:val="24"/>
        </w:rPr>
      </w:pPr>
      <w:r w:rsidRPr="009C20F0">
        <w:rPr>
          <w:rFonts w:cs="Arial"/>
          <w:sz w:val="24"/>
        </w:rPr>
        <w:t>ÖVE-geprüft</w:t>
      </w:r>
      <w:r w:rsidR="004A56C0">
        <w:rPr>
          <w:rFonts w:cs="Arial"/>
          <w:sz w:val="24"/>
        </w:rPr>
        <w:t>, nach EN61439 Teil 4</w:t>
      </w:r>
    </w:p>
    <w:p w14:paraId="07975885" w14:textId="77777777" w:rsidR="009C20F0" w:rsidRPr="009C20F0" w:rsidRDefault="009C20F0" w:rsidP="009C20F0">
      <w:pPr>
        <w:rPr>
          <w:rFonts w:cs="Arial"/>
          <w:sz w:val="24"/>
        </w:rPr>
      </w:pPr>
    </w:p>
    <w:p w14:paraId="542B9A77" w14:textId="35AB755F" w:rsidR="00CD0CA1" w:rsidRPr="00CD0CA1" w:rsidRDefault="00CD0CA1" w:rsidP="00CD0CA1">
      <w:pPr>
        <w:rPr>
          <w:rFonts w:cs="Arial"/>
          <w:sz w:val="24"/>
        </w:rPr>
      </w:pPr>
      <w:r w:rsidRPr="00CD0CA1">
        <w:rPr>
          <w:rFonts w:cs="Arial"/>
          <w:sz w:val="24"/>
        </w:rPr>
        <w:t>Abmessungen</w:t>
      </w:r>
      <w:r w:rsidR="00B00900">
        <w:rPr>
          <w:rFonts w:cs="Arial"/>
          <w:sz w:val="24"/>
        </w:rPr>
        <w:t xml:space="preserve"> Gehäuse</w:t>
      </w:r>
      <w:r w:rsidRPr="00CD0CA1">
        <w:rPr>
          <w:rFonts w:cs="Arial"/>
          <w:sz w:val="24"/>
        </w:rPr>
        <w:t>:</w:t>
      </w:r>
    </w:p>
    <w:p w14:paraId="27D1B141" w14:textId="11B8DC57" w:rsidR="009C20F0" w:rsidRDefault="000A6DD2" w:rsidP="00CD0CA1">
      <w:pPr>
        <w:rPr>
          <w:rFonts w:cs="Arial"/>
          <w:sz w:val="24"/>
        </w:rPr>
      </w:pPr>
      <w:r>
        <w:rPr>
          <w:rFonts w:cs="Arial"/>
          <w:sz w:val="24"/>
        </w:rPr>
        <w:t>336</w:t>
      </w:r>
      <w:r w:rsidR="00CD0CA1" w:rsidRPr="00CD0CA1">
        <w:rPr>
          <w:rFonts w:cs="Arial"/>
          <w:sz w:val="24"/>
        </w:rPr>
        <w:t xml:space="preserve"> x</w:t>
      </w:r>
      <w:r w:rsidR="004819F3">
        <w:rPr>
          <w:rFonts w:cs="Arial"/>
          <w:sz w:val="24"/>
        </w:rPr>
        <w:t xml:space="preserve"> </w:t>
      </w:r>
      <w:r w:rsidR="00965814">
        <w:rPr>
          <w:rFonts w:cs="Arial"/>
          <w:sz w:val="24"/>
        </w:rPr>
        <w:t>3</w:t>
      </w:r>
      <w:r w:rsidR="002E1585">
        <w:rPr>
          <w:rFonts w:cs="Arial"/>
          <w:sz w:val="24"/>
        </w:rPr>
        <w:t>70</w:t>
      </w:r>
      <w:r w:rsidR="00CD0CA1" w:rsidRPr="00CD0CA1">
        <w:rPr>
          <w:rFonts w:cs="Arial"/>
          <w:sz w:val="24"/>
        </w:rPr>
        <w:t xml:space="preserve"> x </w:t>
      </w:r>
      <w:r w:rsidR="00B35211">
        <w:rPr>
          <w:rFonts w:cs="Arial"/>
          <w:sz w:val="24"/>
        </w:rPr>
        <w:t>1</w:t>
      </w:r>
      <w:r w:rsidR="00EC264D">
        <w:rPr>
          <w:rFonts w:cs="Arial"/>
          <w:sz w:val="24"/>
        </w:rPr>
        <w:t>3</w:t>
      </w:r>
      <w:r w:rsidR="002E1585">
        <w:rPr>
          <w:rFonts w:cs="Arial"/>
          <w:sz w:val="24"/>
        </w:rPr>
        <w:t>0</w:t>
      </w:r>
      <w:r w:rsidR="00CD0CA1" w:rsidRPr="00CD0CA1">
        <w:rPr>
          <w:rFonts w:cs="Arial"/>
          <w:sz w:val="24"/>
        </w:rPr>
        <w:t>mm (B x H x T)</w:t>
      </w:r>
    </w:p>
    <w:p w14:paraId="3289E547" w14:textId="77777777" w:rsidR="00CD0CA1" w:rsidRPr="009C20F0" w:rsidRDefault="00CD0CA1" w:rsidP="00CD0CA1">
      <w:pPr>
        <w:rPr>
          <w:rFonts w:cs="Arial"/>
          <w:sz w:val="24"/>
        </w:rPr>
      </w:pPr>
    </w:p>
    <w:p w14:paraId="3266D111" w14:textId="37B14E77" w:rsidR="004A56C0" w:rsidRPr="004A56C0" w:rsidRDefault="004A56C0" w:rsidP="004A56C0">
      <w:pPr>
        <w:rPr>
          <w:rFonts w:cs="Arial"/>
          <w:sz w:val="24"/>
        </w:rPr>
      </w:pPr>
      <w:r w:rsidRPr="004A56C0">
        <w:rPr>
          <w:rFonts w:cs="Arial"/>
          <w:sz w:val="24"/>
        </w:rPr>
        <w:t>Gehäuse Vollgummi halogenfrei</w:t>
      </w:r>
      <w:r>
        <w:rPr>
          <w:rFonts w:cs="Arial"/>
          <w:sz w:val="24"/>
        </w:rPr>
        <w:t xml:space="preserve">, bruchsicher, schlagfest, alterungsbeständig, keine Kondenswasserbildung, UV- &amp; ozonbeständig mit </w:t>
      </w:r>
      <w:r w:rsidRPr="004A56C0">
        <w:rPr>
          <w:rFonts w:cs="Arial"/>
          <w:sz w:val="24"/>
        </w:rPr>
        <w:t>eingeschäumte</w:t>
      </w:r>
      <w:r>
        <w:rPr>
          <w:rFonts w:cs="Arial"/>
          <w:sz w:val="24"/>
        </w:rPr>
        <w:t>r</w:t>
      </w:r>
      <w:r w:rsidRPr="004A56C0">
        <w:rPr>
          <w:rFonts w:cs="Arial"/>
          <w:sz w:val="24"/>
        </w:rPr>
        <w:t xml:space="preserve"> Polyurethandichtung</w:t>
      </w:r>
      <w:r>
        <w:rPr>
          <w:rFonts w:cs="Arial"/>
          <w:sz w:val="24"/>
        </w:rPr>
        <w:t>.</w:t>
      </w:r>
    </w:p>
    <w:p w14:paraId="79F896A4" w14:textId="6473468D" w:rsidR="004A56C0" w:rsidRPr="004A56C0" w:rsidRDefault="004A56C0" w:rsidP="004A56C0">
      <w:pPr>
        <w:rPr>
          <w:rFonts w:cs="Arial"/>
          <w:sz w:val="24"/>
        </w:rPr>
      </w:pPr>
      <w:r w:rsidRPr="004A56C0">
        <w:rPr>
          <w:rFonts w:cs="Arial"/>
          <w:sz w:val="24"/>
        </w:rPr>
        <w:t>4-fach Wandbefestigung außerhalb des Verdrahtungsraumes</w:t>
      </w:r>
      <w:r>
        <w:rPr>
          <w:rFonts w:cs="Arial"/>
          <w:sz w:val="24"/>
        </w:rPr>
        <w:t xml:space="preserve"> </w:t>
      </w:r>
      <w:r w:rsidRPr="004A56C0">
        <w:rPr>
          <w:rFonts w:cs="Arial"/>
          <w:sz w:val="24"/>
        </w:rPr>
        <w:t>abgeschottet</w:t>
      </w:r>
      <w:r w:rsidR="00E97F84">
        <w:rPr>
          <w:rFonts w:cs="Arial"/>
          <w:sz w:val="24"/>
        </w:rPr>
        <w:t>.</w:t>
      </w:r>
    </w:p>
    <w:p w14:paraId="1DA4F8CC" w14:textId="77777777" w:rsidR="004A56C0" w:rsidRPr="009C20F0" w:rsidRDefault="004A56C0" w:rsidP="009C20F0">
      <w:pPr>
        <w:rPr>
          <w:rFonts w:cs="Arial"/>
          <w:sz w:val="24"/>
        </w:rPr>
      </w:pPr>
    </w:p>
    <w:p w14:paraId="086755F1" w14:textId="229FEE6C" w:rsidR="00612537" w:rsidRPr="00612537" w:rsidRDefault="00612537" w:rsidP="00612537">
      <w:pPr>
        <w:rPr>
          <w:rFonts w:cs="Arial"/>
          <w:sz w:val="24"/>
        </w:rPr>
      </w:pPr>
      <w:r w:rsidRPr="00612537">
        <w:rPr>
          <w:rFonts w:cs="Arial"/>
          <w:sz w:val="24"/>
        </w:rPr>
        <w:t>1/Kabelverschraubung M32 (Klemmbereich 14-25mm)</w:t>
      </w:r>
      <w:r>
        <w:rPr>
          <w:rFonts w:cs="Arial"/>
          <w:sz w:val="24"/>
        </w:rPr>
        <w:t xml:space="preserve"> – </w:t>
      </w:r>
      <w:r w:rsidR="000A6DD2">
        <w:rPr>
          <w:rFonts w:cs="Arial"/>
          <w:sz w:val="24"/>
        </w:rPr>
        <w:t>unten</w:t>
      </w:r>
    </w:p>
    <w:p w14:paraId="7F58AA3B" w14:textId="77777777" w:rsidR="00612537" w:rsidRPr="00612537" w:rsidRDefault="00612537" w:rsidP="00612537">
      <w:pPr>
        <w:rPr>
          <w:rFonts w:cs="Arial"/>
          <w:sz w:val="24"/>
        </w:rPr>
      </w:pPr>
    </w:p>
    <w:p w14:paraId="77D04B1F" w14:textId="77777777" w:rsidR="000A6DD2" w:rsidRPr="000A6DD2" w:rsidRDefault="000A6DD2" w:rsidP="000A6DD2">
      <w:pPr>
        <w:rPr>
          <w:rFonts w:cs="Arial"/>
          <w:sz w:val="24"/>
        </w:rPr>
      </w:pPr>
      <w:r w:rsidRPr="000A6DD2">
        <w:rPr>
          <w:rFonts w:cs="Arial"/>
          <w:sz w:val="24"/>
        </w:rPr>
        <w:t>1/Vollgummi-CEE-Steckdose 5x32A 400V</w:t>
      </w:r>
    </w:p>
    <w:p w14:paraId="0CDEEE48" w14:textId="77777777" w:rsidR="000A6DD2" w:rsidRPr="000A6DD2" w:rsidRDefault="000A6DD2" w:rsidP="000A6DD2">
      <w:pPr>
        <w:rPr>
          <w:rFonts w:cs="Arial"/>
          <w:sz w:val="24"/>
        </w:rPr>
      </w:pPr>
      <w:r w:rsidRPr="000A6DD2">
        <w:rPr>
          <w:rFonts w:cs="Arial"/>
          <w:sz w:val="24"/>
        </w:rPr>
        <w:t>2/Vollgummi-CEE-Steckdosen 5x16A 400V</w:t>
      </w:r>
    </w:p>
    <w:p w14:paraId="5F680A1C" w14:textId="77777777" w:rsidR="000A6DD2" w:rsidRPr="000A6DD2" w:rsidRDefault="000A6DD2" w:rsidP="000A6DD2">
      <w:pPr>
        <w:rPr>
          <w:rFonts w:cs="Arial"/>
          <w:sz w:val="24"/>
        </w:rPr>
      </w:pPr>
      <w:r w:rsidRPr="000A6DD2">
        <w:rPr>
          <w:rFonts w:cs="Arial"/>
          <w:sz w:val="24"/>
        </w:rPr>
        <w:t>4/Schukosteckdosen 16A 230V mit Klappdeckel und erhöhter Dichtung</w:t>
      </w:r>
    </w:p>
    <w:p w14:paraId="3558B8BA" w14:textId="77777777" w:rsidR="000A6DD2" w:rsidRPr="000A6DD2" w:rsidRDefault="000A6DD2" w:rsidP="000A6DD2">
      <w:pPr>
        <w:rPr>
          <w:rFonts w:cs="Arial"/>
          <w:sz w:val="24"/>
        </w:rPr>
      </w:pPr>
    </w:p>
    <w:p w14:paraId="1975E1EB" w14:textId="588C576D" w:rsidR="000A6DD2" w:rsidRPr="000A6DD2" w:rsidRDefault="000A6DD2" w:rsidP="000A6DD2">
      <w:pPr>
        <w:rPr>
          <w:rFonts w:cs="Arial"/>
          <w:sz w:val="24"/>
        </w:rPr>
      </w:pPr>
      <w:r w:rsidRPr="000A6DD2">
        <w:rPr>
          <w:rFonts w:cs="Arial"/>
          <w:sz w:val="24"/>
        </w:rPr>
        <w:t>1/FI-Schutzschalter 4pol. 63/0,03A Typ A</w:t>
      </w:r>
      <w:r>
        <w:rPr>
          <w:rFonts w:cs="Arial"/>
          <w:sz w:val="24"/>
        </w:rPr>
        <w:t xml:space="preserve"> – max. Vorsicherung 63A</w:t>
      </w:r>
    </w:p>
    <w:p w14:paraId="5A68A167" w14:textId="35ECBBD7" w:rsidR="000A6DD2" w:rsidRPr="000A6DD2" w:rsidRDefault="000A6DD2" w:rsidP="000A6DD2">
      <w:pPr>
        <w:rPr>
          <w:rFonts w:cs="Arial"/>
          <w:sz w:val="24"/>
        </w:rPr>
      </w:pPr>
      <w:r w:rsidRPr="000A6DD2">
        <w:rPr>
          <w:rFonts w:cs="Arial"/>
          <w:sz w:val="24"/>
        </w:rPr>
        <w:t>1/LS-Schalter 3pol. 32A</w:t>
      </w:r>
    </w:p>
    <w:p w14:paraId="7B04CC9F" w14:textId="77777777" w:rsidR="000A6DD2" w:rsidRPr="000A6DD2" w:rsidRDefault="000A6DD2" w:rsidP="000A6DD2">
      <w:pPr>
        <w:rPr>
          <w:rFonts w:cs="Arial"/>
          <w:sz w:val="24"/>
        </w:rPr>
      </w:pPr>
      <w:r w:rsidRPr="000A6DD2">
        <w:rPr>
          <w:rFonts w:cs="Arial"/>
          <w:sz w:val="24"/>
        </w:rPr>
        <w:t>2/LS-Schalter 3pol. 16A</w:t>
      </w:r>
    </w:p>
    <w:p w14:paraId="45361A12" w14:textId="022AF8A9" w:rsidR="006569AE" w:rsidRDefault="000A6DD2" w:rsidP="000A6DD2">
      <w:pPr>
        <w:rPr>
          <w:rFonts w:cs="Arial"/>
          <w:sz w:val="24"/>
        </w:rPr>
      </w:pPr>
      <w:r w:rsidRPr="000A6DD2">
        <w:rPr>
          <w:rFonts w:cs="Arial"/>
          <w:sz w:val="24"/>
        </w:rPr>
        <w:t>4/LS-Schalter 1pol. 16A</w:t>
      </w:r>
    </w:p>
    <w:p w14:paraId="10E82C00" w14:textId="77777777" w:rsidR="000A6DD2" w:rsidRPr="009C20F0" w:rsidRDefault="000A6DD2" w:rsidP="000A6DD2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24D7F1D3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0A6DD2">
        <w:rPr>
          <w:rFonts w:cs="Arial"/>
          <w:b/>
          <w:sz w:val="24"/>
        </w:rPr>
        <w:t>135096</w:t>
      </w:r>
      <w:r>
        <w:rPr>
          <w:rFonts w:cs="Arial"/>
          <w:b/>
          <w:sz w:val="24"/>
        </w:rPr>
        <w:t xml:space="preserve"> - </w:t>
      </w:r>
      <w:r w:rsidR="000A6DD2" w:rsidRPr="000A6DD2">
        <w:rPr>
          <w:rFonts w:cs="Arial"/>
          <w:b/>
          <w:sz w:val="24"/>
        </w:rPr>
        <w:t>77311947.0,03.63.XF.SP.1M32.UNTEN.F&amp;G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0A6DD2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2917013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0A6DD2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2917014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A6DD2"/>
    <w:rsid w:val="000C0AA3"/>
    <w:rsid w:val="00132C37"/>
    <w:rsid w:val="00295D96"/>
    <w:rsid w:val="002B3938"/>
    <w:rsid w:val="002E1585"/>
    <w:rsid w:val="00337A0F"/>
    <w:rsid w:val="00456FC6"/>
    <w:rsid w:val="0046294C"/>
    <w:rsid w:val="00476F55"/>
    <w:rsid w:val="004819F3"/>
    <w:rsid w:val="00497692"/>
    <w:rsid w:val="004A090E"/>
    <w:rsid w:val="004A56C0"/>
    <w:rsid w:val="004E1932"/>
    <w:rsid w:val="00573F4F"/>
    <w:rsid w:val="00612537"/>
    <w:rsid w:val="006569AE"/>
    <w:rsid w:val="006A38F0"/>
    <w:rsid w:val="006A5431"/>
    <w:rsid w:val="006D2B85"/>
    <w:rsid w:val="00735B2B"/>
    <w:rsid w:val="007501DE"/>
    <w:rsid w:val="007938F5"/>
    <w:rsid w:val="007A648C"/>
    <w:rsid w:val="007E3E12"/>
    <w:rsid w:val="008C0AA4"/>
    <w:rsid w:val="00911C70"/>
    <w:rsid w:val="00965814"/>
    <w:rsid w:val="009833D4"/>
    <w:rsid w:val="009B34DA"/>
    <w:rsid w:val="009C20F0"/>
    <w:rsid w:val="00A71AE6"/>
    <w:rsid w:val="00A94949"/>
    <w:rsid w:val="00B00900"/>
    <w:rsid w:val="00B16FF8"/>
    <w:rsid w:val="00B35211"/>
    <w:rsid w:val="00C35131"/>
    <w:rsid w:val="00C81240"/>
    <w:rsid w:val="00CB5F6A"/>
    <w:rsid w:val="00CD0CA1"/>
    <w:rsid w:val="00CE35D3"/>
    <w:rsid w:val="00D77F63"/>
    <w:rsid w:val="00D86D45"/>
    <w:rsid w:val="00E32930"/>
    <w:rsid w:val="00E4065D"/>
    <w:rsid w:val="00E97F84"/>
    <w:rsid w:val="00EC264D"/>
    <w:rsid w:val="00EC6DCC"/>
    <w:rsid w:val="00EF3457"/>
    <w:rsid w:val="00F13789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2023-08-07T10:34:00Z</dcterms:created>
  <dcterms:modified xsi:type="dcterms:W3CDTF">2023-08-07T10:36:00Z</dcterms:modified>
</cp:coreProperties>
</file>